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BC" w:rsidRPr="004B7D44" w:rsidRDefault="000947BC" w:rsidP="004B7D44">
      <w:pPr>
        <w:outlineLvl w:val="0"/>
        <w:rPr>
          <w:b/>
          <w:sz w:val="16"/>
          <w:szCs w:val="16"/>
          <w:lang w:val="kk-KZ"/>
        </w:rPr>
      </w:pPr>
      <w:r w:rsidRPr="004B7D44">
        <w:rPr>
          <w:b/>
          <w:sz w:val="16"/>
          <w:szCs w:val="16"/>
        </w:rPr>
        <w:t>Протокол №</w:t>
      </w:r>
      <w:r w:rsidR="00F22818">
        <w:rPr>
          <w:b/>
          <w:sz w:val="16"/>
          <w:szCs w:val="16"/>
        </w:rPr>
        <w:t>2</w:t>
      </w:r>
    </w:p>
    <w:p w:rsidR="000947BC" w:rsidRPr="004B7D44" w:rsidRDefault="000947BC" w:rsidP="004B7D44">
      <w:pPr>
        <w:rPr>
          <w:b/>
          <w:sz w:val="16"/>
          <w:szCs w:val="16"/>
        </w:rPr>
      </w:pPr>
    </w:p>
    <w:p w:rsidR="000947BC" w:rsidRPr="004B7D44" w:rsidRDefault="000947BC" w:rsidP="004B7D44">
      <w:pPr>
        <w:rPr>
          <w:b/>
          <w:sz w:val="16"/>
          <w:szCs w:val="16"/>
        </w:rPr>
      </w:pPr>
      <w:r w:rsidRPr="004B7D44">
        <w:rPr>
          <w:b/>
          <w:sz w:val="16"/>
          <w:szCs w:val="16"/>
        </w:rPr>
        <w:t>по итогам закупа лекарственных средств, изделий медицинского назначения,</w:t>
      </w:r>
    </w:p>
    <w:p w:rsidR="000947BC" w:rsidRPr="004B7D44" w:rsidRDefault="000947BC" w:rsidP="004B7D44">
      <w:pPr>
        <w:rPr>
          <w:b/>
          <w:sz w:val="16"/>
          <w:szCs w:val="16"/>
        </w:rPr>
      </w:pPr>
      <w:r w:rsidRPr="004B7D44">
        <w:rPr>
          <w:b/>
          <w:sz w:val="16"/>
          <w:szCs w:val="16"/>
        </w:rPr>
        <w:t>медицинской техники, фармацевтических услуг способом ценового предложения по объявлению</w:t>
      </w:r>
    </w:p>
    <w:p w:rsidR="000947BC" w:rsidRPr="004B7D44" w:rsidRDefault="000947BC" w:rsidP="004B7D44">
      <w:pPr>
        <w:rPr>
          <w:sz w:val="16"/>
          <w:szCs w:val="16"/>
        </w:rPr>
      </w:pPr>
    </w:p>
    <w:p w:rsidR="000947BC" w:rsidRPr="004B7D44" w:rsidRDefault="000947BC" w:rsidP="004B7D44">
      <w:pPr>
        <w:rPr>
          <w:sz w:val="16"/>
          <w:szCs w:val="16"/>
        </w:rPr>
      </w:pPr>
      <w:r w:rsidRPr="004B7D44">
        <w:rPr>
          <w:sz w:val="16"/>
          <w:szCs w:val="16"/>
        </w:rPr>
        <w:t xml:space="preserve">п. </w:t>
      </w:r>
      <w:r w:rsidRPr="004B7D44">
        <w:rPr>
          <w:sz w:val="16"/>
          <w:szCs w:val="16"/>
          <w:lang w:val="kk-KZ"/>
        </w:rPr>
        <w:t>Жанаарка</w:t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</w:r>
      <w:r w:rsidRPr="004B7D44">
        <w:rPr>
          <w:sz w:val="16"/>
          <w:szCs w:val="16"/>
        </w:rPr>
        <w:tab/>
        <w:t>21.0</w:t>
      </w:r>
      <w:r w:rsidRPr="004B7D44">
        <w:rPr>
          <w:sz w:val="16"/>
          <w:szCs w:val="16"/>
          <w:lang w:val="kk-KZ"/>
        </w:rPr>
        <w:t>2</w:t>
      </w:r>
      <w:r w:rsidRPr="004B7D44">
        <w:rPr>
          <w:sz w:val="16"/>
          <w:szCs w:val="16"/>
        </w:rPr>
        <w:t>.202</w:t>
      </w:r>
      <w:r w:rsidRPr="004B7D44">
        <w:rPr>
          <w:sz w:val="16"/>
          <w:szCs w:val="16"/>
          <w:lang w:val="kk-KZ"/>
        </w:rPr>
        <w:t>2</w:t>
      </w:r>
      <w:r w:rsidRPr="004B7D44">
        <w:rPr>
          <w:sz w:val="16"/>
          <w:szCs w:val="16"/>
        </w:rPr>
        <w:t>г.</w:t>
      </w:r>
    </w:p>
    <w:p w:rsidR="000947BC" w:rsidRPr="004B7D44" w:rsidRDefault="000947BC" w:rsidP="004B7D44">
      <w:pPr>
        <w:ind w:right="42" w:firstLine="708"/>
        <w:rPr>
          <w:color w:val="000000"/>
          <w:sz w:val="16"/>
          <w:szCs w:val="16"/>
          <w:lang w:eastAsia="en-US"/>
        </w:rPr>
      </w:pPr>
    </w:p>
    <w:p w:rsidR="000947BC" w:rsidRPr="004B7D44" w:rsidRDefault="000947BC" w:rsidP="004B7D44">
      <w:pPr>
        <w:ind w:right="42" w:firstLine="708"/>
        <w:rPr>
          <w:color w:val="000000"/>
          <w:sz w:val="16"/>
          <w:szCs w:val="16"/>
          <w:lang w:eastAsia="en-US"/>
        </w:rPr>
      </w:pPr>
    </w:p>
    <w:p w:rsidR="000947BC" w:rsidRPr="004B7D44" w:rsidRDefault="000947BC" w:rsidP="004B7D44">
      <w:pPr>
        <w:ind w:firstLine="708"/>
        <w:rPr>
          <w:sz w:val="16"/>
          <w:szCs w:val="16"/>
        </w:rPr>
      </w:pPr>
      <w:proofErr w:type="gramStart"/>
      <w:r w:rsidRPr="004B7D44">
        <w:rPr>
          <w:color w:val="000000"/>
          <w:sz w:val="16"/>
          <w:szCs w:val="16"/>
          <w:lang w:eastAsia="en-US"/>
        </w:rPr>
        <w:t xml:space="preserve">Закуп в соответствии с постановлением Правительства Республики Казахстан от 04 июня 2021года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Pr="004B7D44">
        <w:rPr>
          <w:color w:val="000000"/>
          <w:sz w:val="16"/>
          <w:szCs w:val="16"/>
          <w:lang w:eastAsia="en-US"/>
        </w:rPr>
        <w:t>услсг</w:t>
      </w:r>
      <w:proofErr w:type="spellEnd"/>
      <w:r w:rsidRPr="004B7D44">
        <w:rPr>
          <w:color w:val="000000"/>
          <w:sz w:val="16"/>
          <w:szCs w:val="16"/>
          <w:lang w:eastAsia="en-US"/>
        </w:rPr>
        <w:t xml:space="preserve"> и признании утратившими силу некоторых решений Правительства РК» </w:t>
      </w:r>
      <w:r w:rsidRPr="004B7D44">
        <w:rPr>
          <w:sz w:val="16"/>
          <w:szCs w:val="16"/>
        </w:rPr>
        <w:t xml:space="preserve">В актовом зале  центральной районной больницы </w:t>
      </w:r>
      <w:proofErr w:type="spellStart"/>
      <w:r w:rsidRPr="004B7D44">
        <w:rPr>
          <w:sz w:val="16"/>
          <w:szCs w:val="16"/>
        </w:rPr>
        <w:t>Жанааркинского</w:t>
      </w:r>
      <w:proofErr w:type="spellEnd"/>
      <w:proofErr w:type="gramEnd"/>
      <w:r w:rsidRPr="004B7D44">
        <w:rPr>
          <w:sz w:val="16"/>
          <w:szCs w:val="16"/>
        </w:rPr>
        <w:t xml:space="preserve"> района </w:t>
      </w:r>
      <w:r w:rsidR="00F22818">
        <w:rPr>
          <w:sz w:val="16"/>
          <w:szCs w:val="16"/>
        </w:rPr>
        <w:t>21.02.2022</w:t>
      </w:r>
      <w:r w:rsidRPr="004B7D44">
        <w:rPr>
          <w:sz w:val="16"/>
          <w:szCs w:val="16"/>
        </w:rPr>
        <w:t>. в 1</w:t>
      </w:r>
      <w:r w:rsidR="00F22818">
        <w:rPr>
          <w:sz w:val="16"/>
          <w:szCs w:val="16"/>
        </w:rPr>
        <w:t>4</w:t>
      </w:r>
      <w:r w:rsidRPr="004B7D44">
        <w:rPr>
          <w:sz w:val="16"/>
          <w:szCs w:val="16"/>
        </w:rPr>
        <w:t xml:space="preserve">.00.  произведено вскрытие конверта </w:t>
      </w:r>
      <w:proofErr w:type="gramStart"/>
      <w:r w:rsidRPr="004B7D44">
        <w:rPr>
          <w:sz w:val="16"/>
          <w:szCs w:val="16"/>
        </w:rPr>
        <w:t>из</w:t>
      </w:r>
      <w:proofErr w:type="gramEnd"/>
      <w:r w:rsidRPr="004B7D44">
        <w:rPr>
          <w:sz w:val="16"/>
          <w:szCs w:val="16"/>
        </w:rPr>
        <w:t xml:space="preserve"> </w:t>
      </w:r>
      <w:proofErr w:type="gramStart"/>
      <w:r w:rsidRPr="004B7D44">
        <w:rPr>
          <w:sz w:val="16"/>
          <w:szCs w:val="16"/>
        </w:rPr>
        <w:t>способом</w:t>
      </w:r>
      <w:proofErr w:type="gramEnd"/>
      <w:r w:rsidRPr="004B7D44">
        <w:rPr>
          <w:sz w:val="16"/>
          <w:szCs w:val="16"/>
        </w:rPr>
        <w:t xml:space="preserve"> ценовых предложений потенциального Поставщика.</w:t>
      </w:r>
    </w:p>
    <w:p w:rsidR="000947BC" w:rsidRPr="004B7D44" w:rsidRDefault="000947BC" w:rsidP="004B7D44">
      <w:pPr>
        <w:ind w:right="42" w:firstLine="708"/>
        <w:rPr>
          <w:color w:val="000000"/>
          <w:sz w:val="16"/>
          <w:szCs w:val="16"/>
          <w:lang w:eastAsia="en-US"/>
        </w:rPr>
      </w:pPr>
      <w:r w:rsidRPr="004B7D44">
        <w:rPr>
          <w:color w:val="000000"/>
          <w:sz w:val="16"/>
          <w:szCs w:val="16"/>
          <w:lang w:eastAsia="en-US"/>
        </w:rPr>
        <w:t>Комиссия в составе:</w:t>
      </w:r>
    </w:p>
    <w:p w:rsidR="000947BC" w:rsidRPr="004B7D44" w:rsidRDefault="000947BC" w:rsidP="004B7D44">
      <w:pPr>
        <w:rPr>
          <w:b/>
          <w:color w:val="000000"/>
          <w:sz w:val="16"/>
          <w:szCs w:val="16"/>
        </w:rPr>
      </w:pPr>
    </w:p>
    <w:p w:rsidR="000947BC" w:rsidRPr="004B7D44" w:rsidRDefault="000947BC" w:rsidP="004B7D44">
      <w:pPr>
        <w:rPr>
          <w:b/>
          <w:color w:val="000000"/>
          <w:sz w:val="16"/>
          <w:szCs w:val="16"/>
        </w:rPr>
      </w:pPr>
      <w:r w:rsidRPr="004B7D44">
        <w:rPr>
          <w:b/>
          <w:color w:val="000000"/>
          <w:sz w:val="16"/>
          <w:szCs w:val="16"/>
        </w:rPr>
        <w:t>Заместитель директора</w:t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="00E34547">
        <w:rPr>
          <w:b/>
          <w:color w:val="000000"/>
          <w:sz w:val="16"/>
          <w:szCs w:val="16"/>
        </w:rPr>
        <w:t xml:space="preserve">                  </w:t>
      </w:r>
      <w:r w:rsidRPr="004B7D44">
        <w:rPr>
          <w:b/>
          <w:color w:val="000000"/>
          <w:sz w:val="16"/>
          <w:szCs w:val="16"/>
          <w:lang w:val="kk-KZ"/>
        </w:rPr>
        <w:t>Акибаева О.А</w:t>
      </w:r>
    </w:p>
    <w:p w:rsidR="000947BC" w:rsidRPr="004B7D44" w:rsidRDefault="000947BC" w:rsidP="004B7D44">
      <w:pPr>
        <w:rPr>
          <w:b/>
          <w:color w:val="000000"/>
          <w:sz w:val="16"/>
          <w:szCs w:val="16"/>
        </w:rPr>
      </w:pPr>
    </w:p>
    <w:p w:rsidR="000947BC" w:rsidRPr="004B7D44" w:rsidRDefault="000947BC" w:rsidP="004B7D44">
      <w:pPr>
        <w:rPr>
          <w:b/>
          <w:color w:val="000000"/>
          <w:sz w:val="16"/>
          <w:szCs w:val="16"/>
        </w:rPr>
      </w:pPr>
      <w:r w:rsidRPr="004B7D44">
        <w:rPr>
          <w:b/>
          <w:color w:val="000000"/>
          <w:sz w:val="16"/>
          <w:szCs w:val="16"/>
        </w:rPr>
        <w:t xml:space="preserve">Зав аптекой   </w:t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  <w:t xml:space="preserve">                                    Ахметова Д.</w:t>
      </w:r>
      <w:proofErr w:type="gramStart"/>
      <w:r w:rsidRPr="004B7D44">
        <w:rPr>
          <w:b/>
          <w:color w:val="000000"/>
          <w:sz w:val="16"/>
          <w:szCs w:val="16"/>
        </w:rPr>
        <w:t>К</w:t>
      </w:r>
      <w:proofErr w:type="gramEnd"/>
    </w:p>
    <w:p w:rsidR="000947BC" w:rsidRPr="004B7D44" w:rsidRDefault="000947BC" w:rsidP="004B7D44">
      <w:pPr>
        <w:rPr>
          <w:b/>
          <w:color w:val="000000"/>
          <w:sz w:val="16"/>
          <w:szCs w:val="16"/>
        </w:rPr>
      </w:pPr>
    </w:p>
    <w:p w:rsidR="000947BC" w:rsidRPr="004B7D44" w:rsidRDefault="000947BC" w:rsidP="004B7D44">
      <w:pPr>
        <w:ind w:right="42"/>
        <w:rPr>
          <w:b/>
          <w:color w:val="000000"/>
          <w:sz w:val="16"/>
          <w:szCs w:val="16"/>
        </w:rPr>
      </w:pPr>
      <w:r w:rsidRPr="004B7D44">
        <w:rPr>
          <w:b/>
          <w:color w:val="000000"/>
          <w:sz w:val="16"/>
          <w:szCs w:val="16"/>
        </w:rPr>
        <w:t xml:space="preserve">Специалист по государственным закупкам                                   </w:t>
      </w:r>
      <w:r w:rsidR="00E34547">
        <w:rPr>
          <w:b/>
          <w:color w:val="000000"/>
          <w:sz w:val="16"/>
          <w:szCs w:val="16"/>
        </w:rPr>
        <w:t xml:space="preserve">                        </w:t>
      </w:r>
      <w:r w:rsidRPr="004B7D44">
        <w:rPr>
          <w:b/>
          <w:color w:val="000000"/>
          <w:sz w:val="16"/>
          <w:szCs w:val="16"/>
        </w:rPr>
        <w:t xml:space="preserve">     </w:t>
      </w:r>
      <w:proofErr w:type="spellStart"/>
      <w:r w:rsidRPr="004B7D44">
        <w:rPr>
          <w:b/>
          <w:color w:val="000000"/>
          <w:sz w:val="16"/>
          <w:szCs w:val="16"/>
        </w:rPr>
        <w:t>Есенбекова</w:t>
      </w:r>
      <w:proofErr w:type="spellEnd"/>
      <w:r w:rsidRPr="004B7D44">
        <w:rPr>
          <w:b/>
          <w:color w:val="000000"/>
          <w:sz w:val="16"/>
          <w:szCs w:val="16"/>
        </w:rPr>
        <w:t xml:space="preserve"> Г.Ж</w:t>
      </w:r>
    </w:p>
    <w:p w:rsidR="000947BC" w:rsidRPr="004B7D44" w:rsidRDefault="000947BC" w:rsidP="004B7D44">
      <w:pPr>
        <w:ind w:right="42"/>
        <w:rPr>
          <w:b/>
          <w:color w:val="000000"/>
          <w:sz w:val="16"/>
          <w:szCs w:val="16"/>
        </w:rPr>
      </w:pPr>
    </w:p>
    <w:p w:rsidR="000947BC" w:rsidRPr="004B7D44" w:rsidRDefault="000947BC" w:rsidP="004B7D44">
      <w:pPr>
        <w:rPr>
          <w:sz w:val="16"/>
          <w:szCs w:val="16"/>
        </w:rPr>
      </w:pPr>
      <w:r w:rsidRPr="004B7D44">
        <w:rPr>
          <w:b/>
          <w:color w:val="000000"/>
          <w:sz w:val="16"/>
          <w:szCs w:val="16"/>
        </w:rPr>
        <w:t>Юрист</w:t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="00E34547">
        <w:rPr>
          <w:b/>
          <w:color w:val="000000"/>
          <w:sz w:val="16"/>
          <w:szCs w:val="16"/>
        </w:rPr>
        <w:t xml:space="preserve">                  </w:t>
      </w:r>
      <w:proofErr w:type="spellStart"/>
      <w:r w:rsidRPr="004B7D44">
        <w:rPr>
          <w:b/>
          <w:color w:val="000000"/>
          <w:sz w:val="16"/>
          <w:szCs w:val="16"/>
        </w:rPr>
        <w:t>Бигарашев</w:t>
      </w:r>
      <w:proofErr w:type="spellEnd"/>
      <w:r w:rsidRPr="004B7D44">
        <w:rPr>
          <w:b/>
          <w:color w:val="000000"/>
          <w:sz w:val="16"/>
          <w:szCs w:val="16"/>
        </w:rPr>
        <w:t xml:space="preserve"> А.А.</w:t>
      </w:r>
    </w:p>
    <w:p w:rsidR="000947BC" w:rsidRPr="004B7D44" w:rsidRDefault="000947BC" w:rsidP="004B7D44">
      <w:pPr>
        <w:rPr>
          <w:sz w:val="16"/>
          <w:szCs w:val="16"/>
          <w:lang w:val="kk-KZ"/>
        </w:rPr>
      </w:pPr>
      <w:r w:rsidRPr="004B7D44">
        <w:rPr>
          <w:b/>
          <w:color w:val="000000"/>
          <w:sz w:val="16"/>
          <w:szCs w:val="16"/>
        </w:rPr>
        <w:t xml:space="preserve">Секретарь                                                         </w:t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</w:rPr>
        <w:tab/>
      </w:r>
      <w:r w:rsidRPr="004B7D44">
        <w:rPr>
          <w:b/>
          <w:color w:val="000000"/>
          <w:sz w:val="16"/>
          <w:szCs w:val="16"/>
          <w:lang w:val="kk-KZ"/>
        </w:rPr>
        <w:t>Сейфолла Е.Б</w:t>
      </w:r>
    </w:p>
    <w:p w:rsidR="000947BC" w:rsidRPr="004B7D44" w:rsidRDefault="000947BC" w:rsidP="004B7D44">
      <w:pPr>
        <w:rPr>
          <w:sz w:val="16"/>
          <w:szCs w:val="16"/>
          <w:lang w:val="kk-KZ"/>
        </w:rPr>
      </w:pPr>
    </w:p>
    <w:p w:rsidR="000947BC" w:rsidRPr="004B7D44" w:rsidRDefault="000947BC" w:rsidP="004B7D44">
      <w:pPr>
        <w:rPr>
          <w:sz w:val="16"/>
          <w:szCs w:val="16"/>
        </w:rPr>
      </w:pPr>
      <w:r w:rsidRPr="004B7D44">
        <w:rPr>
          <w:sz w:val="16"/>
          <w:szCs w:val="16"/>
        </w:rPr>
        <w:t xml:space="preserve">Способом </w:t>
      </w:r>
      <w:proofErr w:type="gramStart"/>
      <w:r w:rsidRPr="004B7D44">
        <w:rPr>
          <w:sz w:val="16"/>
          <w:szCs w:val="16"/>
        </w:rPr>
        <w:t>ценового</w:t>
      </w:r>
      <w:proofErr w:type="gramEnd"/>
      <w:r w:rsidRPr="004B7D44">
        <w:rPr>
          <w:sz w:val="16"/>
          <w:szCs w:val="16"/>
        </w:rPr>
        <w:t xml:space="preserve"> предложений</w:t>
      </w:r>
      <w:r w:rsidRPr="004B7D44">
        <w:rPr>
          <w:b/>
          <w:sz w:val="16"/>
          <w:szCs w:val="16"/>
        </w:rPr>
        <w:t xml:space="preserve"> </w:t>
      </w:r>
      <w:r w:rsidRPr="004B7D44">
        <w:rPr>
          <w:sz w:val="16"/>
          <w:szCs w:val="16"/>
        </w:rPr>
        <w:t>представлены следующие  потенциальные поставщики:</w:t>
      </w:r>
    </w:p>
    <w:p w:rsidR="000947BC" w:rsidRPr="004B7D44" w:rsidRDefault="000947BC" w:rsidP="004B7D44">
      <w:pPr>
        <w:rPr>
          <w:sz w:val="16"/>
          <w:szCs w:val="16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947BC" w:rsidRPr="004B7D44" w:rsidTr="00117769">
        <w:trPr>
          <w:trHeight w:val="1014"/>
        </w:trPr>
        <w:tc>
          <w:tcPr>
            <w:tcW w:w="302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№</w:t>
            </w:r>
          </w:p>
        </w:tc>
        <w:tc>
          <w:tcPr>
            <w:tcW w:w="1136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Номер</w:t>
            </w:r>
          </w:p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Дата представления конвертов</w:t>
            </w:r>
          </w:p>
        </w:tc>
      </w:tr>
      <w:tr w:rsidR="000947BC" w:rsidRPr="004B7D44" w:rsidTr="00117769">
        <w:trPr>
          <w:trHeight w:val="432"/>
        </w:trPr>
        <w:tc>
          <w:tcPr>
            <w:tcW w:w="302" w:type="pct"/>
            <w:vAlign w:val="center"/>
          </w:tcPr>
          <w:p w:rsidR="000947BC" w:rsidRPr="004B7D44" w:rsidRDefault="000947BC" w:rsidP="004B7D44">
            <w:pPr>
              <w:pStyle w:val="1"/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1.</w:t>
            </w:r>
          </w:p>
        </w:tc>
        <w:tc>
          <w:tcPr>
            <w:tcW w:w="1136" w:type="pct"/>
            <w:vAlign w:val="center"/>
          </w:tcPr>
          <w:p w:rsidR="000947BC" w:rsidRPr="004B7D44" w:rsidRDefault="000947BC" w:rsidP="001839FD">
            <w:pPr>
              <w:rPr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ТОО «</w:t>
            </w:r>
            <w:r w:rsidR="001839FD">
              <w:rPr>
                <w:color w:val="000000"/>
                <w:sz w:val="16"/>
                <w:szCs w:val="16"/>
              </w:rPr>
              <w:t>ФАРМАКС-2</w:t>
            </w:r>
            <w:r w:rsidRPr="004B7D4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pct"/>
            <w:vAlign w:val="center"/>
          </w:tcPr>
          <w:p w:rsidR="000947BC" w:rsidRPr="001839FD" w:rsidRDefault="000947BC" w:rsidP="001839FD">
            <w:pPr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РК, г</w:t>
            </w:r>
            <w:proofErr w:type="gramStart"/>
            <w:r w:rsidRPr="004B7D44">
              <w:rPr>
                <w:sz w:val="16"/>
                <w:szCs w:val="16"/>
              </w:rPr>
              <w:t>.</w:t>
            </w:r>
            <w:r w:rsidR="001839FD">
              <w:rPr>
                <w:sz w:val="16"/>
                <w:szCs w:val="16"/>
              </w:rPr>
              <w:t>К</w:t>
            </w:r>
            <w:proofErr w:type="gramEnd"/>
            <w:r w:rsidR="001839FD">
              <w:rPr>
                <w:sz w:val="16"/>
                <w:szCs w:val="16"/>
              </w:rPr>
              <w:t>останай,ул.Аль-фараби,111 А</w:t>
            </w:r>
          </w:p>
        </w:tc>
        <w:tc>
          <w:tcPr>
            <w:tcW w:w="1134" w:type="pct"/>
            <w:vAlign w:val="center"/>
          </w:tcPr>
          <w:p w:rsidR="000947BC" w:rsidRPr="004B7D44" w:rsidRDefault="001839FD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8-7142-74-44-06</w:t>
            </w:r>
          </w:p>
        </w:tc>
        <w:tc>
          <w:tcPr>
            <w:tcW w:w="1294" w:type="pct"/>
            <w:vAlign w:val="center"/>
          </w:tcPr>
          <w:p w:rsidR="000947BC" w:rsidRPr="004B7D44" w:rsidRDefault="001839FD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="000947BC"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  <w:tr w:rsidR="00E41E9A" w:rsidRPr="004B7D44" w:rsidTr="00117769">
        <w:trPr>
          <w:trHeight w:val="432"/>
        </w:trPr>
        <w:tc>
          <w:tcPr>
            <w:tcW w:w="302" w:type="pct"/>
            <w:vAlign w:val="center"/>
          </w:tcPr>
          <w:p w:rsidR="00E41E9A" w:rsidRPr="004B7D44" w:rsidRDefault="00E41E9A" w:rsidP="004B7D4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6" w:type="pct"/>
            <w:vAlign w:val="center"/>
          </w:tcPr>
          <w:p w:rsidR="00E41E9A" w:rsidRPr="004B7D44" w:rsidRDefault="00E41E9A" w:rsidP="001839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pct"/>
            <w:vAlign w:val="center"/>
          </w:tcPr>
          <w:p w:rsidR="00E41E9A" w:rsidRPr="004B7D44" w:rsidRDefault="00E41E9A" w:rsidP="00183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 xml:space="preserve">араганда, ул.Терешкова ,32 </w:t>
            </w:r>
          </w:p>
        </w:tc>
        <w:tc>
          <w:tcPr>
            <w:tcW w:w="1134" w:type="pct"/>
            <w:vAlign w:val="center"/>
          </w:tcPr>
          <w:p w:rsidR="00E41E9A" w:rsidRDefault="00E41E9A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8-7212-99-62-05</w:t>
            </w:r>
          </w:p>
        </w:tc>
        <w:tc>
          <w:tcPr>
            <w:tcW w:w="1294" w:type="pct"/>
            <w:vAlign w:val="center"/>
          </w:tcPr>
          <w:p w:rsidR="00E41E9A" w:rsidRDefault="00E34547" w:rsidP="004B7D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  <w:tr w:rsidR="001839FD" w:rsidRPr="004B7D44" w:rsidTr="00117769">
        <w:trPr>
          <w:trHeight w:val="432"/>
        </w:trPr>
        <w:tc>
          <w:tcPr>
            <w:tcW w:w="302" w:type="pct"/>
            <w:vAlign w:val="center"/>
          </w:tcPr>
          <w:p w:rsidR="001839FD" w:rsidRPr="004B7D44" w:rsidRDefault="00E41E9A" w:rsidP="004B7D4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6" w:type="pct"/>
            <w:vAlign w:val="center"/>
          </w:tcPr>
          <w:p w:rsidR="001839FD" w:rsidRPr="004B7D44" w:rsidRDefault="001839FD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  <w:tc>
          <w:tcPr>
            <w:tcW w:w="1134" w:type="pct"/>
            <w:vAlign w:val="center"/>
          </w:tcPr>
          <w:p w:rsidR="001839FD" w:rsidRPr="004B7D44" w:rsidRDefault="001839FD" w:rsidP="004B7D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СКО,г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етропавловск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Маяковского,95</w:t>
            </w:r>
          </w:p>
        </w:tc>
        <w:tc>
          <w:tcPr>
            <w:tcW w:w="1134" w:type="pct"/>
            <w:vAlign w:val="center"/>
          </w:tcPr>
          <w:p w:rsidR="001839FD" w:rsidRPr="004B7D44" w:rsidRDefault="001839FD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8-7212-98-30-11</w:t>
            </w:r>
          </w:p>
        </w:tc>
        <w:tc>
          <w:tcPr>
            <w:tcW w:w="1294" w:type="pct"/>
            <w:vAlign w:val="center"/>
          </w:tcPr>
          <w:p w:rsidR="001839FD" w:rsidRPr="004B7D44" w:rsidRDefault="00E34547" w:rsidP="004B7D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  <w:tr w:rsidR="0037182A" w:rsidRPr="004B7D44" w:rsidTr="00117769">
        <w:trPr>
          <w:trHeight w:val="432"/>
        </w:trPr>
        <w:tc>
          <w:tcPr>
            <w:tcW w:w="302" w:type="pct"/>
            <w:vAlign w:val="center"/>
          </w:tcPr>
          <w:p w:rsidR="0037182A" w:rsidRDefault="0037182A" w:rsidP="004B7D4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6" w:type="pct"/>
            <w:vAlign w:val="center"/>
          </w:tcPr>
          <w:p w:rsidR="0037182A" w:rsidRPr="0037182A" w:rsidRDefault="0037182A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r>
              <w:rPr>
                <w:color w:val="000000"/>
                <w:sz w:val="16"/>
                <w:szCs w:val="16"/>
                <w:lang w:val="en-US"/>
              </w:rPr>
              <w:t>SAN company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pct"/>
            <w:vAlign w:val="center"/>
          </w:tcPr>
          <w:p w:rsidR="0037182A" w:rsidRDefault="00E34547" w:rsidP="00E34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араганда, ул.Комиссарова,36</w:t>
            </w:r>
          </w:p>
        </w:tc>
        <w:tc>
          <w:tcPr>
            <w:tcW w:w="1134" w:type="pct"/>
            <w:vAlign w:val="center"/>
          </w:tcPr>
          <w:p w:rsidR="0037182A" w:rsidRDefault="00E34547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8-702-271-34-43</w:t>
            </w:r>
          </w:p>
        </w:tc>
        <w:tc>
          <w:tcPr>
            <w:tcW w:w="1294" w:type="pct"/>
            <w:vAlign w:val="center"/>
          </w:tcPr>
          <w:p w:rsidR="0037182A" w:rsidRPr="004B7D44" w:rsidRDefault="00E34547" w:rsidP="004B7D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  <w:tr w:rsidR="0037182A" w:rsidRPr="004B7D44" w:rsidTr="00117769">
        <w:trPr>
          <w:trHeight w:val="432"/>
        </w:trPr>
        <w:tc>
          <w:tcPr>
            <w:tcW w:w="302" w:type="pct"/>
            <w:vAlign w:val="center"/>
          </w:tcPr>
          <w:p w:rsidR="0037182A" w:rsidRDefault="0037182A" w:rsidP="004B7D4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36" w:type="pct"/>
            <w:vAlign w:val="center"/>
          </w:tcPr>
          <w:p w:rsidR="0037182A" w:rsidRDefault="0037182A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«Альянс»</w:t>
            </w:r>
          </w:p>
        </w:tc>
        <w:tc>
          <w:tcPr>
            <w:tcW w:w="1134" w:type="pct"/>
            <w:vAlign w:val="center"/>
          </w:tcPr>
          <w:p w:rsidR="0037182A" w:rsidRDefault="00E34547" w:rsidP="00E34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араганда, ул.Абая 11,оф 208</w:t>
            </w:r>
          </w:p>
        </w:tc>
        <w:tc>
          <w:tcPr>
            <w:tcW w:w="1134" w:type="pct"/>
            <w:vAlign w:val="center"/>
          </w:tcPr>
          <w:p w:rsidR="0037182A" w:rsidRDefault="00E34547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8-701-531-5092</w:t>
            </w:r>
          </w:p>
        </w:tc>
        <w:tc>
          <w:tcPr>
            <w:tcW w:w="1294" w:type="pct"/>
            <w:vAlign w:val="center"/>
          </w:tcPr>
          <w:p w:rsidR="0037182A" w:rsidRPr="004B7D44" w:rsidRDefault="00E34547" w:rsidP="004B7D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  <w:tr w:rsidR="00F22818" w:rsidRPr="004B7D44" w:rsidTr="00117769">
        <w:trPr>
          <w:trHeight w:val="432"/>
        </w:trPr>
        <w:tc>
          <w:tcPr>
            <w:tcW w:w="302" w:type="pct"/>
            <w:vAlign w:val="center"/>
          </w:tcPr>
          <w:p w:rsidR="00F22818" w:rsidRDefault="00F22818" w:rsidP="004B7D4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136" w:type="pct"/>
            <w:vAlign w:val="center"/>
          </w:tcPr>
          <w:p w:rsidR="00F22818" w:rsidRPr="00F22818" w:rsidRDefault="00F22818" w:rsidP="00F22818">
            <w:pPr>
              <w:rPr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ТОО</w:t>
            </w:r>
          </w:p>
          <w:p w:rsidR="00F22818" w:rsidRDefault="00F22818" w:rsidP="00F22818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«</w:t>
            </w:r>
            <w:proofErr w:type="spellStart"/>
            <w:r w:rsidRPr="00F22818">
              <w:rPr>
                <w:sz w:val="16"/>
                <w:szCs w:val="16"/>
              </w:rPr>
              <w:t>МухСад</w:t>
            </w:r>
            <w:proofErr w:type="spellEnd"/>
            <w:r w:rsidRPr="00F22818">
              <w:rPr>
                <w:sz w:val="16"/>
                <w:szCs w:val="16"/>
              </w:rPr>
              <w:t>»</w:t>
            </w:r>
          </w:p>
        </w:tc>
        <w:tc>
          <w:tcPr>
            <w:tcW w:w="1134" w:type="pct"/>
            <w:vAlign w:val="center"/>
          </w:tcPr>
          <w:p w:rsidR="00F22818" w:rsidRDefault="00F22818" w:rsidP="00E3454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лматы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пр.Райымбека,дом</w:t>
            </w:r>
            <w:proofErr w:type="spellEnd"/>
            <w:r>
              <w:rPr>
                <w:sz w:val="16"/>
                <w:szCs w:val="16"/>
              </w:rPr>
              <w:t xml:space="preserve"> 481</w:t>
            </w:r>
          </w:p>
        </w:tc>
        <w:tc>
          <w:tcPr>
            <w:tcW w:w="1134" w:type="pct"/>
            <w:vAlign w:val="center"/>
          </w:tcPr>
          <w:p w:rsidR="00F22818" w:rsidRDefault="00A70C12" w:rsidP="004B7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8-777-269-9949</w:t>
            </w:r>
          </w:p>
        </w:tc>
        <w:tc>
          <w:tcPr>
            <w:tcW w:w="1294" w:type="pct"/>
            <w:vAlign w:val="center"/>
          </w:tcPr>
          <w:p w:rsidR="00F22818" w:rsidRDefault="00A70C12" w:rsidP="004B7D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  <w:r w:rsidRPr="004B7D44">
              <w:rPr>
                <w:sz w:val="16"/>
                <w:szCs w:val="16"/>
                <w:lang w:val="kk-KZ"/>
              </w:rPr>
              <w:t>.02.2022</w:t>
            </w:r>
          </w:p>
        </w:tc>
      </w:tr>
    </w:tbl>
    <w:p w:rsidR="000947BC" w:rsidRPr="004B7D44" w:rsidRDefault="000947BC" w:rsidP="004B7D44">
      <w:pPr>
        <w:rPr>
          <w:sz w:val="16"/>
          <w:szCs w:val="16"/>
        </w:rPr>
      </w:pPr>
    </w:p>
    <w:p w:rsidR="000947BC" w:rsidRPr="004B7D44" w:rsidRDefault="000947BC" w:rsidP="004B7D44">
      <w:pPr>
        <w:rPr>
          <w:sz w:val="16"/>
          <w:szCs w:val="16"/>
        </w:rPr>
      </w:pPr>
      <w:r w:rsidRPr="004B7D44">
        <w:rPr>
          <w:color w:val="000000"/>
          <w:sz w:val="16"/>
          <w:szCs w:val="16"/>
        </w:rPr>
        <w:t>По основанию подачи способом ценового предложения</w:t>
      </w:r>
      <w:proofErr w:type="gramStart"/>
      <w:r w:rsidRPr="004B7D44">
        <w:rPr>
          <w:color w:val="000000"/>
          <w:sz w:val="16"/>
          <w:szCs w:val="16"/>
        </w:rPr>
        <w:t xml:space="preserve"> ,</w:t>
      </w:r>
      <w:proofErr w:type="gramEnd"/>
      <w:r w:rsidRPr="004B7D44">
        <w:rPr>
          <w:color w:val="000000"/>
          <w:sz w:val="16"/>
          <w:szCs w:val="16"/>
        </w:rPr>
        <w:t xml:space="preserve"> соответствующей требованиям </w:t>
      </w:r>
      <w:r w:rsidRPr="004B7D44">
        <w:rPr>
          <w:sz w:val="16"/>
          <w:szCs w:val="16"/>
        </w:rPr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0947BC" w:rsidRPr="00A70C12" w:rsidRDefault="000947BC" w:rsidP="00A70C12">
      <w:pPr>
        <w:rPr>
          <w:sz w:val="16"/>
          <w:szCs w:val="16"/>
        </w:rPr>
      </w:pPr>
      <w:r w:rsidRPr="004B7D44">
        <w:rPr>
          <w:sz w:val="16"/>
          <w:szCs w:val="16"/>
        </w:rPr>
        <w:t xml:space="preserve">Победителю  предоставить </w:t>
      </w:r>
      <w:r w:rsidRPr="004B7D44">
        <w:rPr>
          <w:color w:val="000000"/>
          <w:sz w:val="16"/>
          <w:szCs w:val="16"/>
        </w:rPr>
        <w:t xml:space="preserve">в течение десяти календарных дней со дня признания </w:t>
      </w:r>
      <w:r w:rsidRPr="004B7D44">
        <w:rPr>
          <w:sz w:val="16"/>
          <w:szCs w:val="16"/>
        </w:rPr>
        <w:t>потенциального поставщика</w:t>
      </w:r>
      <w:r w:rsidRPr="004B7D44">
        <w:rPr>
          <w:color w:val="000000"/>
          <w:sz w:val="16"/>
          <w:szCs w:val="16"/>
        </w:rPr>
        <w:t xml:space="preserve"> документы, подтверждающие соответствие квалификационным требованиям</w:t>
      </w:r>
    </w:p>
    <w:p w:rsidR="000947BC" w:rsidRPr="004B7D44" w:rsidRDefault="000947BC" w:rsidP="004B7D44">
      <w:pPr>
        <w:outlineLvl w:val="0"/>
        <w:rPr>
          <w:color w:val="000000"/>
          <w:sz w:val="16"/>
          <w:szCs w:val="16"/>
        </w:rPr>
      </w:pPr>
    </w:p>
    <w:p w:rsidR="000947BC" w:rsidRPr="004B7D44" w:rsidRDefault="000947BC" w:rsidP="004B7D44">
      <w:pPr>
        <w:outlineLvl w:val="0"/>
        <w:rPr>
          <w:color w:val="000000"/>
          <w:sz w:val="16"/>
          <w:szCs w:val="16"/>
        </w:rPr>
      </w:pPr>
      <w:r w:rsidRPr="004B7D44">
        <w:rPr>
          <w:color w:val="000000"/>
          <w:sz w:val="16"/>
          <w:szCs w:val="16"/>
        </w:rPr>
        <w:t xml:space="preserve">Приложение </w:t>
      </w:r>
      <w:r w:rsidR="00F22818">
        <w:rPr>
          <w:color w:val="000000"/>
          <w:sz w:val="16"/>
          <w:szCs w:val="16"/>
        </w:rPr>
        <w:t>1</w:t>
      </w:r>
      <w:r w:rsidRPr="004B7D44">
        <w:rPr>
          <w:color w:val="000000"/>
          <w:sz w:val="16"/>
          <w:szCs w:val="16"/>
        </w:rPr>
        <w:t xml:space="preserve"> к протоколу № </w:t>
      </w:r>
      <w:r w:rsidR="00F22818">
        <w:rPr>
          <w:color w:val="000000"/>
          <w:sz w:val="16"/>
          <w:szCs w:val="16"/>
        </w:rPr>
        <w:t>2</w:t>
      </w:r>
      <w:r w:rsidRPr="004B7D44">
        <w:rPr>
          <w:color w:val="000000"/>
          <w:sz w:val="16"/>
          <w:szCs w:val="16"/>
        </w:rPr>
        <w:t xml:space="preserve"> от </w:t>
      </w:r>
      <w:r w:rsidRPr="004B7D44">
        <w:rPr>
          <w:sz w:val="16"/>
          <w:szCs w:val="16"/>
        </w:rPr>
        <w:t xml:space="preserve"> </w:t>
      </w:r>
      <w:r w:rsidR="00F22818">
        <w:rPr>
          <w:sz w:val="16"/>
          <w:szCs w:val="16"/>
        </w:rPr>
        <w:t>21</w:t>
      </w:r>
      <w:r w:rsidRPr="004B7D44">
        <w:rPr>
          <w:sz w:val="16"/>
          <w:szCs w:val="16"/>
        </w:rPr>
        <w:t>.02.2022г.</w:t>
      </w:r>
    </w:p>
    <w:p w:rsidR="000947BC" w:rsidRPr="004B7D44" w:rsidRDefault="000947BC" w:rsidP="004B7D44">
      <w:pPr>
        <w:rPr>
          <w:color w:val="000000"/>
          <w:sz w:val="16"/>
          <w:szCs w:val="16"/>
        </w:rPr>
      </w:pPr>
    </w:p>
    <w:p w:rsidR="000947BC" w:rsidRPr="004B7D44" w:rsidRDefault="000947BC" w:rsidP="004B7D44">
      <w:pPr>
        <w:rPr>
          <w:color w:val="000000"/>
          <w:sz w:val="16"/>
          <w:szCs w:val="16"/>
        </w:rPr>
      </w:pPr>
    </w:p>
    <w:p w:rsidR="000947BC" w:rsidRPr="004B7D44" w:rsidRDefault="000947BC" w:rsidP="004B7D44">
      <w:pPr>
        <w:rPr>
          <w:color w:val="000000"/>
          <w:sz w:val="16"/>
          <w:szCs w:val="16"/>
        </w:rPr>
      </w:pPr>
    </w:p>
    <w:p w:rsidR="000947BC" w:rsidRPr="004B7D44" w:rsidRDefault="000947BC" w:rsidP="004B7D44">
      <w:pPr>
        <w:ind w:left="708" w:firstLine="708"/>
        <w:outlineLvl w:val="0"/>
        <w:rPr>
          <w:color w:val="000000"/>
          <w:sz w:val="16"/>
          <w:szCs w:val="16"/>
        </w:rPr>
      </w:pPr>
      <w:r w:rsidRPr="004B7D44">
        <w:rPr>
          <w:b/>
          <w:sz w:val="16"/>
          <w:szCs w:val="16"/>
        </w:rPr>
        <w:t>Перечень изделий медицинского назначения, подлежащие закупу:</w:t>
      </w:r>
    </w:p>
    <w:p w:rsidR="000947BC" w:rsidRPr="004B7D44" w:rsidRDefault="000947BC" w:rsidP="004B7D44">
      <w:pPr>
        <w:rPr>
          <w:color w:val="000000"/>
          <w:sz w:val="16"/>
          <w:szCs w:val="16"/>
        </w:rPr>
      </w:pPr>
    </w:p>
    <w:p w:rsidR="000947BC" w:rsidRPr="004B7D44" w:rsidRDefault="000947BC" w:rsidP="004B7D44">
      <w:pPr>
        <w:rPr>
          <w:color w:val="000000"/>
          <w:sz w:val="16"/>
          <w:szCs w:val="16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2552"/>
        <w:gridCol w:w="1985"/>
        <w:gridCol w:w="850"/>
        <w:gridCol w:w="1134"/>
        <w:gridCol w:w="1134"/>
        <w:gridCol w:w="1701"/>
      </w:tblGrid>
      <w:tr w:rsidR="00F22818" w:rsidRPr="004B7D44" w:rsidTr="00A70C12">
        <w:trPr>
          <w:trHeight w:val="956"/>
        </w:trPr>
        <w:tc>
          <w:tcPr>
            <w:tcW w:w="436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1985" w:type="dxa"/>
          </w:tcPr>
          <w:p w:rsidR="00F22818" w:rsidRPr="004B7D44" w:rsidRDefault="00F22818" w:rsidP="004B7D4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bCs/>
                <w:sz w:val="16"/>
                <w:szCs w:val="16"/>
              </w:rPr>
            </w:pPr>
            <w:proofErr w:type="spellStart"/>
            <w:r w:rsidRPr="004B7D44">
              <w:rPr>
                <w:bCs/>
                <w:sz w:val="16"/>
                <w:szCs w:val="16"/>
              </w:rPr>
              <w:t>ед</w:t>
            </w:r>
            <w:proofErr w:type="gramStart"/>
            <w:r w:rsidRPr="004B7D44">
              <w:rPr>
                <w:bCs/>
                <w:sz w:val="16"/>
                <w:szCs w:val="16"/>
              </w:rPr>
              <w:t>.и</w:t>
            </w:r>
            <w:proofErr w:type="gramEnd"/>
            <w:r w:rsidRPr="004B7D44">
              <w:rPr>
                <w:bCs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sz w:val="16"/>
                <w:szCs w:val="16"/>
              </w:rPr>
            </w:pPr>
            <w:r w:rsidRPr="004B7D44">
              <w:rPr>
                <w:sz w:val="16"/>
                <w:szCs w:val="16"/>
              </w:rPr>
              <w:t>Планируемая цена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Цена поставщика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Победитель</w:t>
            </w:r>
          </w:p>
        </w:tc>
      </w:tr>
      <w:tr w:rsidR="00F22818" w:rsidRPr="004B7D44" w:rsidTr="00A70C12">
        <w:trPr>
          <w:trHeight w:val="1126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Салфетки спиртовые "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Н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?р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>ия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" размерами: 40х40мм, 80х80мм, 65х30мм, 65х56мм, 60х100мм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Салфетка спиртовая "Нәрия" размером 65х30мм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14,63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r>
              <w:rPr>
                <w:color w:val="000000"/>
                <w:sz w:val="16"/>
                <w:szCs w:val="16"/>
                <w:lang w:val="en-US"/>
              </w:rPr>
              <w:t>SAN company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gramStart"/>
            <w:r w:rsidRPr="004B7D44">
              <w:rPr>
                <w:color w:val="000000"/>
                <w:sz w:val="16"/>
                <w:szCs w:val="16"/>
              </w:rPr>
              <w:t xml:space="preserve">Скальпель стерильный, однократного применения, с размерами лезвий малые/мини/короткие/длинные № 1G, 2G, 3G, 4G, 5G, 8G, 9, 10, 10A, 10B, 10G, 10S, 11, 11K, 11P, 12, 12B, 12D, 12G, 13, 14, 15, 15A, </w:t>
            </w:r>
            <w:r w:rsidRPr="004B7D44">
              <w:rPr>
                <w:color w:val="000000"/>
                <w:sz w:val="16"/>
                <w:szCs w:val="16"/>
              </w:rPr>
              <w:lastRenderedPageBreak/>
              <w:t>15B, 15C, 15G, 15T, 16, 17, 18, 19, 20, 21, 22, 22A, 22B, 23, 24, 25, 25A в упаковке №10 Варианты исполнения МАЛЫЙ СКАЛЬПЕЛЬ стерильный однократного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 применения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Скальпели с лезвиями с большим или малым соединением различных размеров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192,76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эндотрахеальная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SURUNTREK с манжетой/без манжеты/с манжетой армированная стерильная, однократного применения размерами (I.D): 2.0; 2.5; 3.0; 3.5; 4.0; 4.5; 5.0; 5.5; 6.0; 6.5; 7.0; 7.5; 8.0; 8.5; 9.0; 9.5; 10.0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эндотрахеальная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SURUNTREK без манжеты стерильная, однократного применения размерами (I.D): 2.0; 2.5; 3.0; 3.5; 4.0; 4.5; 5.0; 5.5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456,86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Мочеприемник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Biocare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® стерильный однократного применения, объемами: 2000 мл, модификации крепления: с ремешком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Модификация крепления: с ремешком, состоит из пакета/мешка для </w:t>
            </w:r>
            <w:proofErr w:type="spellStart"/>
            <w:proofErr w:type="gramStart"/>
            <w:r w:rsidRPr="004B7D44">
              <w:rPr>
                <w:color w:val="000000"/>
                <w:sz w:val="16"/>
                <w:szCs w:val="16"/>
              </w:rPr>
              <w:t>c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>бора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мочи, не содержащего латекс, объемами 1000мл, 2000мл; Т-образного сливного клапана; порта для взятия проб мочи; встроенного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антирефлюксного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клапана с коническим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коннектором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 защитным колпачком; дренажной трубки с внешним диаметром от 6,0мм до 10,5мм и длиной 100см; ремешка для крепления. Модификация крепления: с завязками, состоит из пакета/мешка для </w:t>
            </w:r>
            <w:proofErr w:type="spellStart"/>
            <w:proofErr w:type="gramStart"/>
            <w:r w:rsidRPr="004B7D44">
              <w:rPr>
                <w:color w:val="000000"/>
                <w:sz w:val="16"/>
                <w:szCs w:val="16"/>
              </w:rPr>
              <w:t>c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>бора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мочи, не содержащего латекс, объемами 1000мл, 2000мл; Т-образного сливного клапана; встроенного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антирефлюксного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клапана с коническим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коннектором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 защитным колпачком; дренажной трубки с внешним диаметром от 6,0мм до 10,5мм и длиной 90см; двойных завязок для крепления. Т-образный сливной клапан легко открыть или закрыть одной рукой. При закрытии клапана слышен характерный щелчок. Визуально можно определить, закрыт ли клапан. Дренажная трубка устойчива к перегибам. Встроенный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антирефлюксный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клапан с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коническим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коннектором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предотвращает обратный заброс мочи, даже если мешок/пакет перевернут снизу вверх. Цена деления измерительной шкалы: 1000 мл – 50 мл, 2000 мл – 100 мл.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468,88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Мочеприемник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Biocare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Budget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стерильный однократного применения, различных вариантов исполнения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Мочеприемники могут фиксироваться на кровати, инвалидном кресле, стойке или на ноге.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 xml:space="preserve">Обладают следующими характеристиками: - </w:t>
            </w:r>
            <w:r w:rsidRPr="004B7D44">
              <w:rPr>
                <w:color w:val="000000"/>
                <w:sz w:val="16"/>
                <w:szCs w:val="16"/>
              </w:rPr>
              <w:lastRenderedPageBreak/>
              <w:t>мешок мочеприемника оснащен специальным невозвратным клапаном, который предотвращает обратный ток мочи, значительно снижая риск развития восходящей инфекции; - устойчивая к перегибам дренажная трубка позволяет разместить мочеприемник удобно; - уплотнительные кольца для крепления мешка фиксируют мочеприемник в вертикальном положении; - сливной клапан легко открыть или закрыть одной рукой, даже пациентам с ограниченной подвижностью рук;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 -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универсальный переходник позволяет надежно подключиться к катетеру; - на передней стенке мочеприемника нанесены линии градуировки, по которым легко определить объем мочи в мешке; - эластичный ремешок для крепления (для ножного типа) представляет собой эластичную ленту, продетую через уплотнительные кольца с обеих сторон края пакета, и двух пуговиц на каждом ремешке для фиксации ремешка на ноге.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 Срок годности 5 лет. Не применять после истечения срока годности. Стерилизация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этилен оксидом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348,81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Гель для ультразвуковых исследований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Beegelux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® во флаконе 250 г и в канистре 5л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gramStart"/>
            <w:r w:rsidRPr="004B7D44">
              <w:rPr>
                <w:color w:val="000000"/>
                <w:sz w:val="16"/>
                <w:szCs w:val="16"/>
              </w:rPr>
              <w:t>Нейтрален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, растворим в воде, сохраняет вязкость независимо от температуры и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рН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кожи. Легко и равномерно наносится на кожу и не оказывает раздражающего действия. Состав: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карбомер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(940), глицерин,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триэтаноламин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додецилсульфат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натрия, Tween-80, этил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гидроксид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бензоата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, дистиллированная вода. Срок годности - 2 года.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5 505,17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Канюля/катетер внутривенный периферический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Bioflokage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Budget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c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инъекционным клапаном, размерами: 14G, 16G, 17G, 18G, 20G, 22G, 24G, 26G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16G,17G,18G, 20G, 22G,24G,26G Стерилизован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этилен оксидом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 Срок годности 5 лет.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92,30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Катетер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Фолея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Biocare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Budget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2-х и 3-х ходовой однократного применения стерильный, размерами: 6, 8, 10, 12, 14, 16, 18, 20, 22, 24, 26, 28, 30 FR/CH; модификации: латексный с силиконовым покрытием, с кончиком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Тиманна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, силиконовый; разновидности стандартный, женский, детский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Катетер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Фолея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Biocare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Budget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2-х ходовой однократного применения стерильный, размер 24 FR/CH модификации: латексный с силиконовым покрытием; разновидность стандартный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356,35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Марля медицинская отбеленная в рулонах 1000м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84см,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Вата медицинская хирургическая гигроскопическая нестерильная «А? бота» 100гр.,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«ГЕЛИКА»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Гель для травления эмали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Цемент 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стеклоиномерный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двухкомпонентный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Цемион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», в модификациях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Материал-паста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йодоформно-кальциевая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рентгеноконтрастная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Апексдент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», в модификациях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антисептический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гемостатический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материал для зубных лунок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Альванес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», в модификациях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подкладочный двухкомпонентный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материал химического отверждения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Кальцесил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Бумага артикуляционная MAARC (красно-синяя, красная, синяя и подковообразная) 40µ для проверки окклюзии зубного ряда, различных вариантов упаковки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Зеркала стоматологические с принадлежностями в вариантах исполнения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Паста гидроокиси кальция 15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высокодисперсная стоматологическая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Цемент 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силикофосфатный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пломбировочный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Беладонт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Цемент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цинкосульфатный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кальцийсодержащий для временного пломбирования зубов «Дентин-порошок»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материал для обработки корневых каналов жидкость MD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Cleanser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во флаконе 100 мл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Иглы стоматологические &amp;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quot;C-K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Ject&amp;quot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; размерами G27 (0,4х35; 0,4х38; 0,4х40), G30 (0,3х12; 0,3х21; 0,3x25), G31 (0,25х12) стерильные, однократного применения №100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материал ADSEAL для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обтурации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корневых каналов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пломбировочный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стеклоиономерный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облегченного смешивания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Ketac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Molar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Easymix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в наборах и отдельных упаковках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материал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MD-Temp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для временного пломбирования кариозных полостей, в банке 40 г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гипоаллергенный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универсальный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микрогибридный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композит для реставрации передней и задней группы зубов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Megafill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Bio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вариантами исполнения №4; №6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38 750,00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38750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UltraEtch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- 35 % фосфорной кислоты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стоматологический временный пломбировочный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i-PRO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N средней консистенции, в упаковке 38г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Светоотверждаемый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наногибридный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композитный материал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Tetric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N-Ceram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Tetric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N-Ceram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Bulk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, в модификациях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14 050,00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14050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стоматологический реставрационный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Filtek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One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Bulk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в наборах и в отдельных упаковках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Стоматологические вращающиеся алмазные инструменты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Dia-Tessin</w:t>
            </w:r>
            <w:proofErr w:type="spellEnd"/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Нано-композит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Nexcomp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гибридный пломбировочный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светоотверждаемый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стоматологический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Стоматологический пломбировочный материал светового отверждения &amp;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quot;Megafill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MH&amp;quot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; №4; №6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Стоматологический пломбировочный материал светового отверждения &amp;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quot;Megafill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Flow&amp;quot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Паста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Mummifying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Paste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стоматологическая, в баночке по 12гр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19 590,00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19590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пломбировочный 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Pulpotec</w:t>
            </w:r>
            <w:proofErr w:type="spellEnd"/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Endofill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стоматологический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Паста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Iodoform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Paste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стоматологическая, в баночке по 15г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Цемент 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стеклоиономерный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GlasIonomer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Cement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CX-Plus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для цементирования, варианты исполнения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Цемент стоматологический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стеклоиономерный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GlasIonomer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FX-II для пломбирования, варианты исполнения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Валики ватные стоматологические из хлопка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Набор пломбировочный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Spectrum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ТРН 3 в шприцах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рентгеноконтрастный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для пломбирования корневых каналов зуба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Тиэдент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Алмазные стоматологические боры «VERDENT»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Материал стоматологический универсальный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адгезивный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Prime&amp;amp;Bond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universal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с принадлежностями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Набор стоматологических инструментов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Материал стоматологический жидкотекучий композитный SDR для пломбирования объемных полостей боковых зубов (различных вариантов исполнения)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Стоматологическая гомеостатическая паста для альвеолярной хирургической повязки ALVEOGYL, 10 г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21050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Валики ватные стоматологические MONOART®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Cotton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Rolls</w:t>
            </w:r>
            <w:proofErr w:type="spellEnd"/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Боры стоматологические с алмазными головками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Салфетки стоматологические «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Dolce-Pharm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» нестерильные одноразового применения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Эндодонтические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инструменты/ инструменты для корневых каналов (вращающиеся)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Пленка медицинская рентгеновская: PFH-T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Film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Retina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SOE, с размерами: 70 мм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30.5 м, 100 мм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30.5 м, 110 мм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30.5 м в тубах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премоляров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) по Л.Г. Денисову в упаковке № 500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gramStart"/>
            <w:r w:rsidRPr="004B7D44">
              <w:rPr>
                <w:color w:val="000000"/>
                <w:sz w:val="16"/>
                <w:szCs w:val="16"/>
              </w:rPr>
              <w:t>Шовный хирургический материал КЕТГУТ простой, стерильный - нить рассасывающаяся, условных номеров (метрических размеров): 7/0 (0,7), 6/0 (1), 5/0 (1,5), 4/0 (2), 3/0 (3), 2/0 (3,5), 0 (4), 1 (5), 2 (6), 3 (7), 4 (8), 5 (9), длина нити: 10, 15, 20, 30, 35, 40, 45, 60, 70, 75, 90, 100, 125, 150, 200, 250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 xml:space="preserve">, 300, 500, 1000, 1500, 2000, 2500, 4000, 5000, 7500, 9000, 10000 см в отрезках без игл или с одной или двумя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атравматическими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иглами: колющими, режущими,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обратно-режущими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таперкат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(колюще-режущими),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шпательными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>, изгибом 1/2, 1/4, 3/8 окружности и прямыми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687,00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Средство стоматологическое вяжущее для обработки корневых каналов, при капиллярном кровотечении КАПРАМИН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Резодент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ВладМиВа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7D44">
              <w:rPr>
                <w:color w:val="000000"/>
                <w:sz w:val="16"/>
                <w:szCs w:val="16"/>
              </w:rPr>
              <w:t>-с</w:t>
            </w:r>
            <w:proofErr w:type="gramEnd"/>
            <w:r w:rsidRPr="004B7D44">
              <w:rPr>
                <w:color w:val="000000"/>
                <w:sz w:val="16"/>
                <w:szCs w:val="16"/>
              </w:rPr>
              <w:t>томатологический материал для пломбирования корневых каналов в комплекте (порошок 10гр, жидкость 5мл, жидкость для отверждения 5мл)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Боры алмазные стоматологические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Стоматологические алмазные боры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Diamond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burs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разных размеров,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абразивности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и форм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Паста абразивная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Depural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Neo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75г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4B7D44" w:rsidRDefault="00F22818" w:rsidP="00204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1290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Материал пломбировочный стоматологический ENDOMETHASONE N</w:t>
            </w:r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204C6C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color w:val="000000"/>
                <w:sz w:val="16"/>
                <w:szCs w:val="16"/>
              </w:rPr>
              <w:t>ТОО «</w:t>
            </w:r>
            <w:proofErr w:type="spellStart"/>
            <w:r w:rsidRPr="00F22818"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 w:rsidRPr="00F22818"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932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 xml:space="preserve">Композит двухкомпонентный химического отверждения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Evicrol</w:t>
            </w:r>
            <w:proofErr w:type="spellEnd"/>
          </w:p>
        </w:tc>
        <w:tc>
          <w:tcPr>
            <w:tcW w:w="1985" w:type="dxa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204C6C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color w:val="000000"/>
                <w:sz w:val="16"/>
                <w:szCs w:val="16"/>
              </w:rPr>
              <w:t>ТОО «</w:t>
            </w:r>
            <w:proofErr w:type="spellStart"/>
            <w:r w:rsidRPr="00F22818">
              <w:rPr>
                <w:color w:val="000000"/>
                <w:sz w:val="16"/>
                <w:szCs w:val="16"/>
              </w:rPr>
              <w:t>КарМедСервис</w:t>
            </w:r>
            <w:proofErr w:type="spellEnd"/>
            <w:r w:rsidRPr="00F22818">
              <w:rPr>
                <w:color w:val="000000"/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885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B7D44">
              <w:rPr>
                <w:color w:val="000000"/>
                <w:sz w:val="16"/>
                <w:szCs w:val="16"/>
              </w:rPr>
              <w:t>Creatinine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KIT набор для определение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креатинина</w:t>
            </w:r>
            <w:proofErr w:type="spellEnd"/>
            <w:r w:rsidRPr="004B7D44">
              <w:rPr>
                <w:color w:val="000000"/>
                <w:sz w:val="16"/>
                <w:szCs w:val="16"/>
              </w:rPr>
              <w:t xml:space="preserve"> ферментативный метод с </w:t>
            </w:r>
            <w:proofErr w:type="spellStart"/>
            <w:r w:rsidRPr="004B7D44">
              <w:rPr>
                <w:color w:val="000000"/>
                <w:sz w:val="16"/>
                <w:szCs w:val="16"/>
              </w:rPr>
              <w:t>сарказиноксидевой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B7D44">
              <w:rPr>
                <w:rFonts w:ascii="Calibri" w:hAnsi="Calibri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F22818">
            <w:pPr>
              <w:rPr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ТОО</w:t>
            </w:r>
          </w:p>
          <w:p w:rsidR="00F22818" w:rsidRPr="00F22818" w:rsidRDefault="00F22818" w:rsidP="00F22818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«</w:t>
            </w:r>
            <w:proofErr w:type="spellStart"/>
            <w:r w:rsidRPr="00F22818">
              <w:rPr>
                <w:sz w:val="16"/>
                <w:szCs w:val="16"/>
              </w:rPr>
              <w:t>МухСад</w:t>
            </w:r>
            <w:proofErr w:type="spellEnd"/>
            <w:r w:rsidRPr="00F22818">
              <w:rPr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435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CD-80 раствор моющий</w:t>
            </w:r>
          </w:p>
        </w:tc>
        <w:tc>
          <w:tcPr>
            <w:tcW w:w="1985" w:type="dxa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818" w:rsidRPr="004B7D44" w:rsidRDefault="00F22818" w:rsidP="004B7D4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B7D44">
              <w:rPr>
                <w:rFonts w:ascii="Calibri" w:hAnsi="Calibri"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F22818">
            <w:pPr>
              <w:rPr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ТОО</w:t>
            </w:r>
          </w:p>
          <w:p w:rsidR="00F22818" w:rsidRPr="00F22818" w:rsidRDefault="00F22818" w:rsidP="00F22818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sz w:val="16"/>
                <w:szCs w:val="16"/>
              </w:rPr>
              <w:t>«</w:t>
            </w:r>
            <w:proofErr w:type="spellStart"/>
            <w:r w:rsidRPr="00F22818">
              <w:rPr>
                <w:sz w:val="16"/>
                <w:szCs w:val="16"/>
              </w:rPr>
              <w:t>МухСад</w:t>
            </w:r>
            <w:proofErr w:type="spellEnd"/>
            <w:r w:rsidRPr="00F22818">
              <w:rPr>
                <w:sz w:val="16"/>
                <w:szCs w:val="16"/>
              </w:rPr>
              <w:t>»</w:t>
            </w:r>
          </w:p>
        </w:tc>
      </w:tr>
      <w:tr w:rsidR="00F22818" w:rsidRPr="004B7D44" w:rsidTr="00F22818">
        <w:trPr>
          <w:trHeight w:val="413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Фиксаж  X-OMAT EXII, на 20 л</w:t>
            </w:r>
          </w:p>
        </w:tc>
        <w:tc>
          <w:tcPr>
            <w:tcW w:w="1985" w:type="dxa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B7D44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4B7D44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  <w:tr w:rsidR="00F22818" w:rsidRPr="004B7D44" w:rsidTr="00F22818">
        <w:trPr>
          <w:trHeight w:val="277"/>
        </w:trPr>
        <w:tc>
          <w:tcPr>
            <w:tcW w:w="436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 w:rsidRPr="004B7D44">
              <w:rPr>
                <w:color w:val="000000"/>
                <w:sz w:val="16"/>
                <w:szCs w:val="16"/>
              </w:rPr>
              <w:t>проявитель RP X-OMAT EXII, на 20 л</w:t>
            </w:r>
          </w:p>
        </w:tc>
        <w:tc>
          <w:tcPr>
            <w:tcW w:w="1985" w:type="dxa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B7D44">
              <w:rPr>
                <w:color w:val="000000"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F22818" w:rsidRPr="004B7D44" w:rsidRDefault="00F22818" w:rsidP="004B7D4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B7D44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F22818" w:rsidRPr="004B7D44" w:rsidRDefault="00F22818" w:rsidP="004B7D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818" w:rsidRPr="00F22818" w:rsidRDefault="00F22818" w:rsidP="004B7D44">
            <w:pPr>
              <w:rPr>
                <w:color w:val="000000"/>
                <w:sz w:val="16"/>
                <w:szCs w:val="16"/>
              </w:rPr>
            </w:pPr>
            <w:r w:rsidRPr="00F22818">
              <w:rPr>
                <w:color w:val="000000"/>
                <w:sz w:val="16"/>
                <w:szCs w:val="16"/>
              </w:rPr>
              <w:t>ТОО «Альянс»</w:t>
            </w:r>
          </w:p>
        </w:tc>
      </w:tr>
    </w:tbl>
    <w:p w:rsidR="000947BC" w:rsidRPr="004B7D44" w:rsidRDefault="000947BC" w:rsidP="004B7D44">
      <w:pPr>
        <w:rPr>
          <w:sz w:val="16"/>
          <w:szCs w:val="16"/>
          <w:lang w:val="en-US"/>
        </w:rPr>
      </w:pPr>
    </w:p>
    <w:p w:rsidR="001A26B9" w:rsidRPr="004B7D44" w:rsidRDefault="001A26B9" w:rsidP="004B7D44">
      <w:pPr>
        <w:rPr>
          <w:sz w:val="16"/>
          <w:szCs w:val="16"/>
        </w:rPr>
      </w:pPr>
    </w:p>
    <w:sectPr w:rsidR="001A26B9" w:rsidRPr="004B7D44" w:rsidSect="000947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0411"/>
    <w:rsid w:val="00020411"/>
    <w:rsid w:val="00021D38"/>
    <w:rsid w:val="00031B8B"/>
    <w:rsid w:val="000947BC"/>
    <w:rsid w:val="000A7EE0"/>
    <w:rsid w:val="000C3DB6"/>
    <w:rsid w:val="000D2C2D"/>
    <w:rsid w:val="000F52F8"/>
    <w:rsid w:val="001008BB"/>
    <w:rsid w:val="00117769"/>
    <w:rsid w:val="0015558C"/>
    <w:rsid w:val="00171ACF"/>
    <w:rsid w:val="00182694"/>
    <w:rsid w:val="001839FD"/>
    <w:rsid w:val="001A26B9"/>
    <w:rsid w:val="0020148C"/>
    <w:rsid w:val="00204C6C"/>
    <w:rsid w:val="00206C3A"/>
    <w:rsid w:val="00210B3D"/>
    <w:rsid w:val="002536BC"/>
    <w:rsid w:val="002C6A25"/>
    <w:rsid w:val="002C6C82"/>
    <w:rsid w:val="00301872"/>
    <w:rsid w:val="00306D41"/>
    <w:rsid w:val="0037182A"/>
    <w:rsid w:val="003A0B42"/>
    <w:rsid w:val="003A2499"/>
    <w:rsid w:val="00447C7F"/>
    <w:rsid w:val="00455B30"/>
    <w:rsid w:val="00486C2B"/>
    <w:rsid w:val="004B7D44"/>
    <w:rsid w:val="00500D60"/>
    <w:rsid w:val="0056775D"/>
    <w:rsid w:val="00590DF7"/>
    <w:rsid w:val="00592EB2"/>
    <w:rsid w:val="005B1BE2"/>
    <w:rsid w:val="005E4D65"/>
    <w:rsid w:val="00654D8D"/>
    <w:rsid w:val="00673A5C"/>
    <w:rsid w:val="007076B8"/>
    <w:rsid w:val="007853F2"/>
    <w:rsid w:val="0079703B"/>
    <w:rsid w:val="007B3EA0"/>
    <w:rsid w:val="007E19DE"/>
    <w:rsid w:val="008200C4"/>
    <w:rsid w:val="008C57EF"/>
    <w:rsid w:val="008D1B9A"/>
    <w:rsid w:val="008E3CF0"/>
    <w:rsid w:val="009847BD"/>
    <w:rsid w:val="009A3964"/>
    <w:rsid w:val="009E3556"/>
    <w:rsid w:val="009E4736"/>
    <w:rsid w:val="009F6771"/>
    <w:rsid w:val="00A31A93"/>
    <w:rsid w:val="00A523FC"/>
    <w:rsid w:val="00A630ED"/>
    <w:rsid w:val="00A70C12"/>
    <w:rsid w:val="00AA3E56"/>
    <w:rsid w:val="00AD6A86"/>
    <w:rsid w:val="00AF0BF4"/>
    <w:rsid w:val="00B025ED"/>
    <w:rsid w:val="00B34559"/>
    <w:rsid w:val="00BB1D48"/>
    <w:rsid w:val="00BC58D4"/>
    <w:rsid w:val="00C04D2F"/>
    <w:rsid w:val="00C130F3"/>
    <w:rsid w:val="00C9325C"/>
    <w:rsid w:val="00CB3DC5"/>
    <w:rsid w:val="00CC3233"/>
    <w:rsid w:val="00D22104"/>
    <w:rsid w:val="00D40FE8"/>
    <w:rsid w:val="00D54971"/>
    <w:rsid w:val="00D8269E"/>
    <w:rsid w:val="00DE7FAD"/>
    <w:rsid w:val="00E17851"/>
    <w:rsid w:val="00E34547"/>
    <w:rsid w:val="00E41E9A"/>
    <w:rsid w:val="00E62D43"/>
    <w:rsid w:val="00F15583"/>
    <w:rsid w:val="00F22818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2C13-1259-47BE-8E5E-33C31070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</cp:revision>
  <cp:lastPrinted>2021-06-25T05:28:00Z</cp:lastPrinted>
  <dcterms:created xsi:type="dcterms:W3CDTF">2021-03-03T09:53:00Z</dcterms:created>
  <dcterms:modified xsi:type="dcterms:W3CDTF">2022-02-21T12:21:00Z</dcterms:modified>
</cp:coreProperties>
</file>