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84" w:rsidRPr="0025357C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br/>
      </w: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Протокол № </w:t>
      </w:r>
      <w:r w:rsidR="0025357C"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2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по итогам закупа лекарственных средств, изделий медицинского назначения,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медицинской техники, фармацевтических услуг способом ценового предложения по объявлению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Жанаарка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25357C"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  <w:t>13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.02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4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Закуп в соответствии 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Постановление Правительства Республики Казахстан от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 xml:space="preserve">7 </w:t>
      </w:r>
      <w:r w:rsidR="00B84C72" w:rsidRPr="00B84C72">
        <w:rPr>
          <w:rFonts w:ascii="Times New Roman" w:hAnsi="Times New Roman" w:cs="Times New Roman"/>
          <w:sz w:val="16"/>
          <w:szCs w:val="16"/>
        </w:rPr>
        <w:t>июня 202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3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110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</w:t>
      </w: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«Об утверждении правил 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 В актовом зале  </w:t>
      </w:r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Коммунальное государственное предприятие на праве хозяйственного ведения "Многопрофильная центральная районная больница </w:t>
      </w:r>
      <w:proofErr w:type="spellStart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>Жанааркинского</w:t>
      </w:r>
      <w:proofErr w:type="spellEnd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 района" управления здравоохранения области Ұлытау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B339BB" w:rsidRPr="00B339BB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12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DC6F8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02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.202</w:t>
      </w:r>
      <w:r w:rsidR="00DC6F82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4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г.. в 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15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0.  произведено вскрытие конверта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из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способом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ценовых предложений потенциального Поставщика.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Комиссия в составе: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4B53A9" w:rsidRDefault="00B84C72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</w:t>
      </w:r>
      <w:r w:rsidR="00DC6F82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И.о 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>Директор</w:t>
      </w:r>
      <w:r w:rsidR="00DC6F82">
        <w:rPr>
          <w:rFonts w:ascii="Times New Roman" w:eastAsia="Times New Roman" w:hAnsi="Times New Roman" w:cs="Times New Roman"/>
          <w:b/>
          <w:bCs/>
          <w:color w:val="000000"/>
          <w:sz w:val="15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</w:t>
      </w:r>
      <w:r w:rsidR="00117584"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  </w:t>
      </w:r>
      <w:proofErr w:type="spellStart"/>
      <w:r w:rsidR="00DC6F82">
        <w:rPr>
          <w:rFonts w:ascii="Times New Roman" w:eastAsia="Times New Roman" w:hAnsi="Times New Roman" w:cs="Times New Roman"/>
          <w:b/>
          <w:bCs/>
          <w:color w:val="000000"/>
          <w:sz w:val="15"/>
        </w:rPr>
        <w:t>Акыбаева</w:t>
      </w:r>
      <w:proofErr w:type="spellEnd"/>
      <w:r w:rsidR="00DC6F82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О.А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Гл.Бухгалтер  Акмолдина А.У</w:t>
      </w:r>
    </w:p>
    <w:p w:rsid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</w:p>
    <w:p w:rsidR="004B53A9" w:rsidRP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Руководитель стационарной службы  Нурбаев О.Н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Специалист по государственным закупкам     </w:t>
      </w:r>
      <w:proofErr w:type="spellStart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>Есенбекова</w:t>
      </w:r>
      <w:proofErr w:type="spellEnd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Г.Ж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Способом 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ценового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предложений представлены следующие  потенциальные поставщики: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tbl>
      <w:tblPr>
        <w:tblW w:w="4501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3544"/>
        <w:gridCol w:w="4112"/>
        <w:gridCol w:w="1131"/>
        <w:gridCol w:w="1135"/>
      </w:tblGrid>
      <w:tr w:rsidR="00FF65D4" w:rsidRPr="00117584" w:rsidTr="00FF65D4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№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Наименование потенциального поставщика</w:t>
            </w:r>
          </w:p>
        </w:tc>
        <w:tc>
          <w:tcPr>
            <w:tcW w:w="1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Адрес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Номер</w:t>
            </w:r>
          </w:p>
          <w:p w:rsidR="00FF65D4" w:rsidRPr="0011758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телефона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65D4" w:rsidRPr="00FF65D4" w:rsidRDefault="00FF65D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Дата и время </w:t>
            </w:r>
          </w:p>
        </w:tc>
      </w:tr>
      <w:tr w:rsidR="00FF65D4" w:rsidRPr="00117584" w:rsidTr="00FF65D4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996043" w:rsidRDefault="0025357C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1</w:t>
            </w: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996043" w:rsidRDefault="00FF65D4" w:rsidP="00FF65D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Исабеков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А.Х»</w:t>
            </w:r>
          </w:p>
        </w:tc>
        <w:tc>
          <w:tcPr>
            <w:tcW w:w="1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2D7A68" w:rsidRDefault="00FF65D4" w:rsidP="00FF65D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Г.Караганда</w:t>
            </w:r>
            <w:proofErr w:type="gram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,у</w:t>
            </w:r>
            <w:proofErr w:type="gram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л</w:t>
            </w:r>
            <w:proofErr w:type="spell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Гоголя 62-69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2D7A68" w:rsidRDefault="00FF65D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778 445 06 64</w:t>
            </w:r>
          </w:p>
          <w:p w:rsidR="00FF65D4" w:rsidRDefault="00FF65D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65D4" w:rsidRDefault="00FF65D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</w:t>
            </w:r>
            <w:r w:rsidR="0025357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.02.2024</w:t>
            </w:r>
          </w:p>
          <w:p w:rsidR="00FF65D4" w:rsidRDefault="00FF65D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       11</w:t>
            </w:r>
            <w:r w:rsidR="00636B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:30</w:t>
            </w:r>
          </w:p>
        </w:tc>
      </w:tr>
      <w:tr w:rsidR="00FF65D4" w:rsidRPr="00117584" w:rsidTr="00FF65D4">
        <w:tc>
          <w:tcPr>
            <w:tcW w:w="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357C" w:rsidRDefault="0025357C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25357C" w:rsidRDefault="0025357C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2</w:t>
            </w:r>
          </w:p>
          <w:p w:rsidR="0025357C" w:rsidRDefault="0025357C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</w:tc>
        <w:tc>
          <w:tcPr>
            <w:tcW w:w="17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25357C" w:rsidRDefault="0025357C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SAN Company</w:t>
            </w:r>
          </w:p>
        </w:tc>
        <w:tc>
          <w:tcPr>
            <w:tcW w:w="1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Pr="00636BF9" w:rsidRDefault="00FF65D4" w:rsidP="0025357C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</w:t>
            </w:r>
            <w:r w:rsidR="0025357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Краганда ул. Комиссарова 36 офис 302</w:t>
            </w:r>
            <w:r w:rsidR="00636BF9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</w:t>
            </w:r>
          </w:p>
        </w:tc>
        <w:tc>
          <w:tcPr>
            <w:tcW w:w="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65D4" w:rsidRDefault="00FF65D4" w:rsidP="0025357C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8</w:t>
            </w:r>
            <w:r w:rsidR="0025357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7022713443</w:t>
            </w:r>
          </w:p>
        </w:tc>
        <w:tc>
          <w:tcPr>
            <w:tcW w:w="5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F65D4" w:rsidRDefault="00636BF9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 </w:t>
            </w:r>
            <w:r w:rsidR="0025357C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.02.2024</w:t>
            </w:r>
          </w:p>
          <w:p w:rsidR="00636BF9" w:rsidRPr="00636BF9" w:rsidRDefault="00636BF9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         12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:23</w:t>
            </w:r>
          </w:p>
        </w:tc>
      </w:tr>
    </w:tbl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 основанию подачи способом ценового предложения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,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соответствующей требованиям решено закуп способом запроса ценовых предложений признать состоявшимся, признать потенциального поставщика победителем. (приложение 1).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Победителю  предоставить в течение десяти календарных дней со дня признания потенциального поставщика документы, подтверждающие соответствие квалификационным требованиям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             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Приложение 1 к протоколу №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0</w:t>
      </w:r>
      <w:r w:rsidR="0025357C"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  <w:t>2</w:t>
      </w:r>
      <w:r w:rsidR="0078781E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от</w:t>
      </w:r>
      <w:r w:rsidR="0078781E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="0025357C"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  <w:t>13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02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 w:rsidR="00DC6F82">
        <w:rPr>
          <w:rFonts w:ascii="Times New Roman" w:eastAsia="Times New Roman" w:hAnsi="Times New Roman" w:cs="Times New Roman"/>
          <w:color w:val="000000"/>
          <w:sz w:val="15"/>
          <w:szCs w:val="15"/>
        </w:rPr>
        <w:t>4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</w:t>
      </w:r>
    </w:p>
    <w:p w:rsidR="00F756EA" w:rsidRDefault="00117584" w:rsidP="00DC6F82">
      <w:pPr>
        <w:pBdr>
          <w:bottom w:val="single" w:sz="4" w:space="2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Перечень изделий медицинского назначения, подлежащие закупу:      </w:t>
      </w:r>
    </w:p>
    <w:tbl>
      <w:tblPr>
        <w:tblW w:w="4893" w:type="pct"/>
        <w:tblLayout w:type="fixed"/>
        <w:tblLook w:val="04A0"/>
      </w:tblPr>
      <w:tblGrid>
        <w:gridCol w:w="533"/>
        <w:gridCol w:w="4535"/>
        <w:gridCol w:w="1135"/>
        <w:gridCol w:w="992"/>
        <w:gridCol w:w="993"/>
        <w:gridCol w:w="1134"/>
        <w:gridCol w:w="2126"/>
      </w:tblGrid>
      <w:tr w:rsidR="00F756EA" w:rsidRPr="00CD0EDA" w:rsidTr="00B339BB">
        <w:trPr>
          <w:trHeight w:val="5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>№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 xml:space="preserve">Ед. </w:t>
            </w:r>
            <w:proofErr w:type="spellStart"/>
            <w:r w:rsidRPr="00CD0EDA">
              <w:rPr>
                <w:rFonts w:eastAsia="Times New Roman"/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CD0EDA">
              <w:rPr>
                <w:rFonts w:eastAsia="Times New Roman"/>
                <w:b/>
                <w:bCs/>
                <w:color w:val="000000"/>
              </w:rPr>
              <w:t>Сумма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F756EA" w:rsidRDefault="00F756EA" w:rsidP="00817AE8">
            <w:pPr>
              <w:spacing w:after="0"/>
              <w:jc w:val="center"/>
              <w:rPr>
                <w:rFonts w:asciiTheme="majorHAnsi" w:eastAsia="Times New Roman" w:hAnsiTheme="majorHAnsi"/>
                <w:b/>
                <w:bCs/>
                <w:color w:val="000000"/>
                <w:sz w:val="20"/>
                <w:szCs w:val="20"/>
              </w:rPr>
            </w:pPr>
            <w:r w:rsidRPr="00F756E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</w:rPr>
              <w:t>Победитель</w:t>
            </w:r>
          </w:p>
        </w:tc>
      </w:tr>
      <w:tr w:rsidR="00F756EA" w:rsidRPr="00CD0EDA" w:rsidTr="00B339BB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4B2B38" w:rsidRDefault="0025357C" w:rsidP="00817AE8">
            <w:pPr>
              <w:spacing w:after="0"/>
              <w:rPr>
                <w:color w:val="000000"/>
                <w:lang w:val="kk-KZ"/>
              </w:rPr>
            </w:pPr>
            <w:r w:rsidRPr="0025357C">
              <w:t>Мочеприемники</w:t>
            </w:r>
            <w:r w:rsidR="004B2B38">
              <w:rPr>
                <w:lang w:val="kk-KZ"/>
              </w:rPr>
              <w:t xml:space="preserve"> </w:t>
            </w:r>
            <w:r w:rsidR="004B2B38" w:rsidRPr="004B2B38">
              <w:rPr>
                <w:lang w:val="kk-KZ"/>
              </w:rPr>
              <w:t>Т-образным клапаном  1000мл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21000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Default="00B339BB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 w:rsidRPr="00F756EA"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ИП  </w:t>
            </w:r>
            <w:r w:rsidRPr="00F756EA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proofErr w:type="spellStart"/>
            <w:r w:rsidRPr="00F756EA">
              <w:rPr>
                <w:rFonts w:ascii="Times New Roman" w:eastAsia="Times New Roman" w:hAnsi="Times New Roman" w:cs="Times New Roman"/>
                <w:color w:val="000000"/>
              </w:rPr>
              <w:t>Исабеков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F756EA">
              <w:rPr>
                <w:rFonts w:ascii="Times New Roman" w:eastAsia="Times New Roman" w:hAnsi="Times New Roman" w:cs="Times New Roman"/>
                <w:color w:val="000000"/>
              </w:rPr>
              <w:t>А.Х»</w:t>
            </w:r>
          </w:p>
          <w:p w:rsidR="00F756EA" w:rsidRDefault="00F756EA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Pr="00F756EA" w:rsidRDefault="00F756EA" w:rsidP="00F756EA">
            <w:pPr>
              <w:spacing w:after="0"/>
              <w:rPr>
                <w:color w:val="000000"/>
                <w:lang w:val="en-US"/>
              </w:rPr>
            </w:pPr>
          </w:p>
        </w:tc>
      </w:tr>
      <w:tr w:rsidR="00F756EA" w:rsidRPr="00CD0EDA" w:rsidTr="00B339BB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4B2B38" w:rsidP="00817AE8">
            <w:pPr>
              <w:spacing w:after="0"/>
              <w:rPr>
                <w:bCs/>
              </w:rPr>
            </w:pPr>
            <w:r w:rsidRPr="004B2B38">
              <w:t>Гель для УЗИ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</w:pPr>
            <w:proofErr w:type="spellStart"/>
            <w:proofErr w:type="gramStart"/>
            <w:r w:rsidRPr="00CD0EDA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B339BB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</w:t>
            </w:r>
            <w:r w:rsidR="00F756EA" w:rsidRPr="00CD0EDA">
              <w:rPr>
                <w:color w:val="00000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</w:t>
            </w:r>
            <w:r w:rsidR="00F756EA" w:rsidRPr="00CD0EDA">
              <w:rPr>
                <w:color w:val="000000"/>
              </w:rPr>
              <w:t xml:space="preserve"> 000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B339BB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4B2B38" w:rsidP="00817AE8">
            <w:pPr>
              <w:spacing w:after="0"/>
              <w:rPr>
                <w:bCs/>
              </w:rPr>
            </w:pPr>
            <w:r w:rsidRPr="004B2B38">
              <w:t>шприц 5мл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</w:pPr>
            <w:proofErr w:type="spellStart"/>
            <w:proofErr w:type="gramStart"/>
            <w:r w:rsidRPr="00CD0EDA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B339BB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</w:rPr>
              <w:t>3</w:t>
            </w:r>
            <w:r w:rsidR="00B339BB">
              <w:rPr>
                <w:color w:val="000000"/>
                <w:lang w:val="en-US"/>
              </w:rPr>
              <w:t>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29.4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882</w:t>
            </w:r>
            <w:r w:rsidR="00F756EA" w:rsidRPr="00CD0EDA">
              <w:rPr>
                <w:color w:val="000000"/>
                <w:lang w:val="en-US"/>
              </w:rPr>
              <w:t xml:space="preserve"> 000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339BB" w:rsidRDefault="00B339BB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B339BB" w:rsidRDefault="00B339BB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B339BB" w:rsidRDefault="00B339BB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B339BB" w:rsidRDefault="00B339BB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B339BB" w:rsidRDefault="00B339BB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B339BB" w:rsidRDefault="00B339BB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B339BB" w:rsidRDefault="00B339BB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B339BB" w:rsidRDefault="00B339BB" w:rsidP="00817AE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</w:p>
          <w:p w:rsidR="00F756EA" w:rsidRPr="00B339BB" w:rsidRDefault="00B339BB" w:rsidP="00F756EA">
            <w:pPr>
              <w:spacing w:after="0"/>
              <w:rPr>
                <w:color w:val="000000"/>
                <w:sz w:val="20"/>
                <w:szCs w:val="20"/>
                <w:lang w:val="en-US"/>
              </w:rPr>
            </w:pPr>
            <w:r w:rsidRPr="00B33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B33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SAN </w:t>
            </w:r>
            <w:r w:rsidRPr="00B339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Company</w:t>
            </w:r>
          </w:p>
        </w:tc>
      </w:tr>
      <w:tr w:rsidR="00F756EA" w:rsidRPr="00CD0EDA" w:rsidTr="00B339BB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4B2B38" w:rsidP="00817AE8">
            <w:pPr>
              <w:spacing w:after="0"/>
              <w:rPr>
                <w:bCs/>
              </w:rPr>
            </w:pPr>
            <w:r w:rsidRPr="004B2B38">
              <w:t>шприц 10мл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838 0</w:t>
            </w:r>
            <w:r w:rsidR="00F756EA" w:rsidRPr="00CD0EDA">
              <w:rPr>
                <w:color w:val="000000"/>
              </w:rPr>
              <w:t>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B339BB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B339BB" w:rsidRDefault="004B2B38" w:rsidP="00817AE8">
            <w:pPr>
              <w:spacing w:after="0"/>
              <w:rPr>
                <w:bCs/>
                <w:lang w:val="en-US"/>
              </w:rPr>
            </w:pPr>
            <w:r w:rsidRPr="004B2B38">
              <w:t>шприц 2мл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proofErr w:type="gramStart"/>
            <w:r w:rsidRPr="00CD0EDA"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  <w:r w:rsidR="00F756EA" w:rsidRPr="00CD0EDA">
              <w:rPr>
                <w:color w:val="00000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300 000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B339BB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rPr>
                <w:bCs/>
              </w:rPr>
            </w:pPr>
            <w:r w:rsidRPr="00B339BB">
              <w:t>шприц 20мл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 w:rsidRPr="00CD0EDA">
              <w:rPr>
                <w:color w:val="000000"/>
                <w:lang w:val="en-US"/>
              </w:rPr>
              <w:t>50</w:t>
            </w:r>
            <w:r w:rsidR="00B339BB">
              <w:rPr>
                <w:color w:val="000000"/>
                <w:lang w:val="en-US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B339BB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B339BB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3</w:t>
            </w:r>
            <w:r w:rsidR="00B339BB">
              <w:rPr>
                <w:color w:val="000000"/>
                <w:lang w:val="en-US"/>
              </w:rPr>
              <w:t>85</w:t>
            </w:r>
            <w:r w:rsidRPr="00CD0EDA">
              <w:rPr>
                <w:color w:val="000000"/>
              </w:rPr>
              <w:t xml:space="preserve"> 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B339BB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rPr>
                <w:bCs/>
              </w:rPr>
            </w:pPr>
            <w:r w:rsidRPr="00B339BB">
              <w:t>бинт марлевый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B339BB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392</w:t>
            </w:r>
            <w:r w:rsidR="00F756EA" w:rsidRPr="00CD0EDA">
              <w:rPr>
                <w:color w:val="000000"/>
              </w:rPr>
              <w:t xml:space="preserve"> 000</w:t>
            </w: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  <w:tr w:rsidR="00F756EA" w:rsidRPr="00CD0EDA" w:rsidTr="00B339BB">
        <w:trPr>
          <w:trHeight w:val="20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  <w:r w:rsidRPr="00CD0EDA">
              <w:rPr>
                <w:color w:val="000000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rPr>
                <w:bCs/>
              </w:rPr>
            </w:pPr>
            <w:r w:rsidRPr="00B339BB">
              <w:t>бинт марлевый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jc w:val="center"/>
            </w:pPr>
            <w:proofErr w:type="spellStart"/>
            <w:r w:rsidRPr="00CD0EDA"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CD0EDA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6EA" w:rsidRPr="00B339BB" w:rsidRDefault="00B339BB" w:rsidP="00817AE8">
            <w:pPr>
              <w:spacing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1149000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756EA" w:rsidRPr="00CD0EDA" w:rsidRDefault="00F756EA" w:rsidP="00817AE8">
            <w:pPr>
              <w:spacing w:after="0"/>
              <w:jc w:val="center"/>
              <w:rPr>
                <w:color w:val="000000"/>
              </w:rPr>
            </w:pPr>
          </w:p>
        </w:tc>
      </w:tr>
    </w:tbl>
    <w:p w:rsidR="00DC6F82" w:rsidRPr="00F756EA" w:rsidRDefault="00DC6F82" w:rsidP="00F756EA">
      <w:pPr>
        <w:rPr>
          <w:rFonts w:ascii="Times New Roman" w:eastAsia="Times New Roman" w:hAnsi="Times New Roman" w:cs="Times New Roman"/>
          <w:sz w:val="15"/>
        </w:rPr>
      </w:pPr>
    </w:p>
    <w:sectPr w:rsidR="00DC6F82" w:rsidRPr="00F756EA" w:rsidSect="00F27A5A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17584"/>
    <w:rsid w:val="0000752C"/>
    <w:rsid w:val="00053382"/>
    <w:rsid w:val="000917EE"/>
    <w:rsid w:val="00117584"/>
    <w:rsid w:val="00246F9C"/>
    <w:rsid w:val="0025357C"/>
    <w:rsid w:val="002D7A68"/>
    <w:rsid w:val="00306E44"/>
    <w:rsid w:val="003251FD"/>
    <w:rsid w:val="00384729"/>
    <w:rsid w:val="003F5847"/>
    <w:rsid w:val="004B2B38"/>
    <w:rsid w:val="004B53A9"/>
    <w:rsid w:val="004D1557"/>
    <w:rsid w:val="004F1317"/>
    <w:rsid w:val="00567535"/>
    <w:rsid w:val="00595958"/>
    <w:rsid w:val="00631F82"/>
    <w:rsid w:val="00636BF9"/>
    <w:rsid w:val="00666FD1"/>
    <w:rsid w:val="006C0D65"/>
    <w:rsid w:val="007260A2"/>
    <w:rsid w:val="0076259B"/>
    <w:rsid w:val="0078781E"/>
    <w:rsid w:val="007D5770"/>
    <w:rsid w:val="007F78F1"/>
    <w:rsid w:val="008A6819"/>
    <w:rsid w:val="00996043"/>
    <w:rsid w:val="009A3DDF"/>
    <w:rsid w:val="00A87064"/>
    <w:rsid w:val="00AC5C80"/>
    <w:rsid w:val="00B339BB"/>
    <w:rsid w:val="00B84C72"/>
    <w:rsid w:val="00CE430D"/>
    <w:rsid w:val="00DB4E02"/>
    <w:rsid w:val="00DC6F82"/>
    <w:rsid w:val="00DD581E"/>
    <w:rsid w:val="00DF02F9"/>
    <w:rsid w:val="00EA1C4D"/>
    <w:rsid w:val="00EE3DFE"/>
    <w:rsid w:val="00EE4B55"/>
    <w:rsid w:val="00F27A5A"/>
    <w:rsid w:val="00F756EA"/>
    <w:rsid w:val="00FA5613"/>
    <w:rsid w:val="00FB617A"/>
    <w:rsid w:val="00FF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75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415D2-8B96-41D6-84B0-20711EC5F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</cp:lastModifiedBy>
  <cp:revision>18</cp:revision>
  <dcterms:created xsi:type="dcterms:W3CDTF">2023-08-08T09:51:00Z</dcterms:created>
  <dcterms:modified xsi:type="dcterms:W3CDTF">2024-02-13T08:47:00Z</dcterms:modified>
</cp:coreProperties>
</file>